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44872" w14:textId="21188D3A" w:rsidR="006F4090" w:rsidRDefault="004D1D8B" w:rsidP="00ED39AA">
      <w:pPr>
        <w:spacing w:after="160" w:line="252" w:lineRule="auto"/>
        <w:ind w:left="1440"/>
        <w:jc w:val="center"/>
        <w:rPr>
          <w:b/>
          <w:bCs/>
          <w:sz w:val="24"/>
          <w:szCs w:val="24"/>
        </w:rPr>
      </w:pPr>
      <w:r w:rsidRPr="0059338B">
        <w:rPr>
          <w:b/>
          <w:noProof/>
          <w:lang w:eastAsia="en-GB"/>
        </w:rPr>
        <w:drawing>
          <wp:anchor distT="0" distB="0" distL="114300" distR="114300" simplePos="0" relativeHeight="251660288" behindDoc="0" locked="0" layoutInCell="1" allowOverlap="0" wp14:anchorId="73F70C04" wp14:editId="0AE52E78">
            <wp:simplePos x="0" y="0"/>
            <wp:positionH relativeFrom="margin">
              <wp:posOffset>-7089</wp:posOffset>
            </wp:positionH>
            <wp:positionV relativeFrom="paragraph">
              <wp:posOffset>-403757</wp:posOffset>
            </wp:positionV>
            <wp:extent cx="673016" cy="694661"/>
            <wp:effectExtent l="0" t="0" r="0" b="0"/>
            <wp:wrapNone/>
            <wp:docPr id="8" name="Picture 1" descr="APPG Port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G Port Square"/>
                    <pic:cNvPicPr>
                      <a:picLocks noChangeAspect="1" noChangeArrowheads="1"/>
                    </pic:cNvPicPr>
                  </pic:nvPicPr>
                  <pic:blipFill>
                    <a:blip r:embed="rId7" cstate="print">
                      <a:extLst>
                        <a:ext uri="{28A0092B-C50C-407E-A947-70E740481C1C}">
                          <a14:useLocalDpi xmlns:a14="http://schemas.microsoft.com/office/drawing/2010/main" val="0"/>
                        </a:ext>
                      </a:extLst>
                    </a:blip>
                    <a:srcRect r="64740"/>
                    <a:stretch>
                      <a:fillRect/>
                    </a:stretch>
                  </pic:blipFill>
                  <pic:spPr bwMode="auto">
                    <a:xfrm>
                      <a:off x="0" y="0"/>
                      <a:ext cx="673016" cy="694661"/>
                    </a:xfrm>
                    <a:prstGeom prst="rect">
                      <a:avLst/>
                    </a:prstGeom>
                    <a:noFill/>
                  </pic:spPr>
                </pic:pic>
              </a:graphicData>
            </a:graphic>
            <wp14:sizeRelH relativeFrom="page">
              <wp14:pctWidth>0</wp14:pctWidth>
            </wp14:sizeRelH>
            <wp14:sizeRelV relativeFrom="page">
              <wp14:pctHeight>0</wp14:pctHeight>
            </wp14:sizeRelV>
          </wp:anchor>
        </w:drawing>
      </w:r>
      <w:r w:rsidR="00A46892">
        <w:rPr>
          <w:b/>
          <w:noProof/>
          <w:lang w:eastAsia="en-GB"/>
        </w:rPr>
        <w:t>Inaugral</w:t>
      </w:r>
      <w:r w:rsidR="0059338B" w:rsidRPr="0059338B">
        <w:rPr>
          <w:b/>
          <w:noProof/>
          <w:lang w:eastAsia="en-GB"/>
        </w:rPr>
        <w:t xml:space="preserve"> Meeting</w:t>
      </w:r>
      <w:r w:rsidR="006F4090">
        <w:rPr>
          <w:b/>
          <w:bCs/>
          <w:sz w:val="24"/>
          <w:szCs w:val="24"/>
        </w:rPr>
        <w:t xml:space="preserve"> of APPG on Eating Disorders</w:t>
      </w:r>
    </w:p>
    <w:p w14:paraId="5A2C1AD9" w14:textId="40F9CD5B" w:rsidR="006F4090" w:rsidRDefault="00A46892" w:rsidP="006F4090">
      <w:pPr>
        <w:spacing w:after="160" w:line="252" w:lineRule="auto"/>
        <w:jc w:val="center"/>
        <w:rPr>
          <w:sz w:val="24"/>
          <w:szCs w:val="24"/>
        </w:rPr>
      </w:pPr>
      <w:r>
        <w:rPr>
          <w:sz w:val="24"/>
          <w:szCs w:val="24"/>
        </w:rPr>
        <w:t>22nd</w:t>
      </w:r>
      <w:r w:rsidR="0059338B">
        <w:rPr>
          <w:sz w:val="24"/>
          <w:szCs w:val="24"/>
        </w:rPr>
        <w:t xml:space="preserve"> Ma</w:t>
      </w:r>
      <w:r>
        <w:rPr>
          <w:sz w:val="24"/>
          <w:szCs w:val="24"/>
        </w:rPr>
        <w:t>y 2019</w:t>
      </w:r>
    </w:p>
    <w:p w14:paraId="14D58C35" w14:textId="1511259A" w:rsidR="003238BE" w:rsidRDefault="003238BE"/>
    <w:p w14:paraId="528A4EE3" w14:textId="084FE8C6" w:rsidR="006F4090" w:rsidRDefault="006F4090"/>
    <w:p w14:paraId="0D0F5CB3" w14:textId="77777777" w:rsidR="006F4090" w:rsidRDefault="006F4090"/>
    <w:p w14:paraId="5AE8E641" w14:textId="7EB1FFA1" w:rsidR="00A46892" w:rsidRDefault="00A46892" w:rsidP="00A46892">
      <w:bookmarkStart w:id="0" w:name="_Hlk34822037"/>
      <w:r>
        <w:t xml:space="preserve">During the </w:t>
      </w:r>
      <w:proofErr w:type="gramStart"/>
      <w:r>
        <w:t>meeting</w:t>
      </w:r>
      <w:proofErr w:type="gramEnd"/>
      <w:r>
        <w:t xml:space="preserve"> the following officer positions were elected:</w:t>
      </w:r>
    </w:p>
    <w:p w14:paraId="33D627DA" w14:textId="77777777" w:rsidR="00A46892" w:rsidRDefault="00A46892" w:rsidP="00A46892"/>
    <w:p w14:paraId="39C3A0AD" w14:textId="77777777" w:rsidR="00A46892" w:rsidRDefault="00A46892" w:rsidP="00A46892">
      <w:r w:rsidRPr="00A46892">
        <w:rPr>
          <w:b/>
          <w:bCs/>
        </w:rPr>
        <w:t>Chair:</w:t>
      </w:r>
      <w:r>
        <w:t xml:space="preserve"> </w:t>
      </w:r>
      <w:proofErr w:type="spellStart"/>
      <w:r>
        <w:t>Kirstene</w:t>
      </w:r>
      <w:proofErr w:type="spellEnd"/>
      <w:r>
        <w:t xml:space="preserve"> Hair MP </w:t>
      </w:r>
    </w:p>
    <w:p w14:paraId="20F7D575" w14:textId="77777777" w:rsidR="00A46892" w:rsidRDefault="00A46892" w:rsidP="00A46892">
      <w:r w:rsidRPr="00A46892">
        <w:rPr>
          <w:b/>
          <w:bCs/>
        </w:rPr>
        <w:t>Co-Chair:</w:t>
      </w:r>
      <w:r>
        <w:t xml:space="preserve"> Wera Hobhouse MP</w:t>
      </w:r>
    </w:p>
    <w:p w14:paraId="5EC49D5A" w14:textId="77777777" w:rsidR="00A46892" w:rsidRPr="00A46892" w:rsidRDefault="00A46892" w:rsidP="00A46892">
      <w:r w:rsidRPr="00A46892">
        <w:rPr>
          <w:b/>
          <w:bCs/>
        </w:rPr>
        <w:t>Vice Chair(s):</w:t>
      </w:r>
      <w:r w:rsidRPr="00A46892">
        <w:t xml:space="preserve"> Dr Lisa Cameron MP, Alex Chalk MP, Paul </w:t>
      </w:r>
      <w:proofErr w:type="spellStart"/>
      <w:r w:rsidRPr="00A46892">
        <w:t>Farrelly</w:t>
      </w:r>
      <w:proofErr w:type="spellEnd"/>
      <w:r w:rsidRPr="00A46892">
        <w:t xml:space="preserve"> MP, Tim </w:t>
      </w:r>
      <w:proofErr w:type="spellStart"/>
      <w:r w:rsidRPr="00A46892">
        <w:t>Farron</w:t>
      </w:r>
      <w:proofErr w:type="spellEnd"/>
      <w:r w:rsidRPr="00A46892">
        <w:t xml:space="preserve"> MP</w:t>
      </w:r>
    </w:p>
    <w:p w14:paraId="37D57A36" w14:textId="77777777" w:rsidR="00A46892" w:rsidRDefault="00A46892" w:rsidP="00A46892"/>
    <w:p w14:paraId="13BE2E68" w14:textId="77777777" w:rsidR="00A46892" w:rsidRDefault="00A46892" w:rsidP="00A46892"/>
    <w:p w14:paraId="0206F585" w14:textId="77777777" w:rsidR="00A46892" w:rsidRDefault="00A46892" w:rsidP="00A46892">
      <w:r>
        <w:t>The APPG name was confirmed as: All-Party Parliamentary Group on Eating Disorders</w:t>
      </w:r>
    </w:p>
    <w:p w14:paraId="6005A976" w14:textId="77777777" w:rsidR="00A46892" w:rsidRDefault="00A46892" w:rsidP="00A46892"/>
    <w:p w14:paraId="5442EBE9" w14:textId="77777777" w:rsidR="00A46892" w:rsidRDefault="00A46892" w:rsidP="00A46892">
      <w:r>
        <w:t xml:space="preserve">There was some discussion as to the group’s purpose statement, therefore I have revised the initial purpose statement to reflect members’ input regarding the inclusion of prevention and incorporating the role played by carers as well as sufferers (note wording change ‘people affected by eating disorders’). </w:t>
      </w:r>
    </w:p>
    <w:p w14:paraId="26612489" w14:textId="77777777" w:rsidR="00A46892" w:rsidRDefault="00A46892" w:rsidP="00A46892">
      <w:r>
        <w:t>I will need to send the completed registration form in, w/c 10th June, so if anyone has any feedback on the amended statement (see below) please could you let me know before the end of w/c 3rd June.</w:t>
      </w:r>
    </w:p>
    <w:p w14:paraId="77C35BE8" w14:textId="77777777" w:rsidR="00A46892" w:rsidRDefault="00A46892" w:rsidP="00A46892"/>
    <w:p w14:paraId="1CA9BFB4" w14:textId="77777777" w:rsidR="00A46892" w:rsidRDefault="00A46892" w:rsidP="00A46892"/>
    <w:p w14:paraId="372C2FF0" w14:textId="77777777" w:rsidR="00A46892" w:rsidRDefault="00A46892" w:rsidP="00A46892">
      <w:r>
        <w:t xml:space="preserve">Amended purpose statement: To improve policy, </w:t>
      </w:r>
      <w:proofErr w:type="gramStart"/>
      <w:r>
        <w:t>in particular improving</w:t>
      </w:r>
      <w:proofErr w:type="gramEnd"/>
      <w:r>
        <w:t xml:space="preserve"> access and treatment for people affected by eating disorders and measures that support prevention and early intervention.</w:t>
      </w:r>
    </w:p>
    <w:p w14:paraId="3537D1F8" w14:textId="77777777" w:rsidR="00A46892" w:rsidRDefault="00A46892" w:rsidP="00A46892"/>
    <w:p w14:paraId="397EF162" w14:textId="77777777" w:rsidR="00A46892" w:rsidRDefault="00A46892" w:rsidP="00A46892"/>
    <w:p w14:paraId="55FF11B8" w14:textId="77777777" w:rsidR="00A46892" w:rsidRPr="00A46892" w:rsidRDefault="00A46892" w:rsidP="00A46892">
      <w:pPr>
        <w:rPr>
          <w:b/>
          <w:bCs/>
        </w:rPr>
      </w:pPr>
      <w:r w:rsidRPr="00A46892">
        <w:rPr>
          <w:b/>
          <w:bCs/>
        </w:rPr>
        <w:t>Next steps:</w:t>
      </w:r>
    </w:p>
    <w:p w14:paraId="3557A6DF" w14:textId="77777777" w:rsidR="00A46892" w:rsidRDefault="00A46892" w:rsidP="00A46892">
      <w:r>
        <w:t>The group were keen to meet twice before summer recess. It was suggested that the first of these meetings would be a roundtable event with people with lived experience, and the second, a meeting with the Minister.</w:t>
      </w:r>
    </w:p>
    <w:p w14:paraId="7EA9897B" w14:textId="77777777" w:rsidR="00A46892" w:rsidRDefault="00A46892" w:rsidP="00A46892"/>
    <w:p w14:paraId="490C3708" w14:textId="14FF79AB" w:rsidR="00A46892" w:rsidRDefault="00A46892" w:rsidP="00A46892">
      <w:pPr>
        <w:pStyle w:val="ListParagraph"/>
        <w:numPr>
          <w:ilvl w:val="0"/>
          <w:numId w:val="9"/>
        </w:numPr>
      </w:pPr>
      <w:r>
        <w:t>The date for the next meeting will be Tuesday 25th June, 2pm – 3pm. Following the group’s suggestions, this meeting will be a roundtable event with people with lived experience, the exact format tbc. An email confirming the room location will be sent closer to the time.</w:t>
      </w:r>
    </w:p>
    <w:p w14:paraId="74A817C7" w14:textId="77353F2E" w:rsidR="00A46892" w:rsidRDefault="00A46892" w:rsidP="00A46892">
      <w:pPr>
        <w:pStyle w:val="ListParagraph"/>
        <w:numPr>
          <w:ilvl w:val="0"/>
          <w:numId w:val="9"/>
        </w:numPr>
      </w:pPr>
      <w:r>
        <w:t xml:space="preserve">The second meeting date will be on Thursday 11th July (AM). This is subject to the Minister’s availability. </w:t>
      </w:r>
    </w:p>
    <w:p w14:paraId="6FA52061" w14:textId="77777777" w:rsidR="00A46892" w:rsidRDefault="00A46892" w:rsidP="00A46892"/>
    <w:p w14:paraId="5A49DD0C" w14:textId="2CD82971" w:rsidR="00866EE1" w:rsidRDefault="00A46892" w:rsidP="00A46892">
      <w:pPr>
        <w:rPr>
          <w:rFonts w:eastAsia="Times New Roman"/>
        </w:rPr>
      </w:pPr>
      <w:r>
        <w:t>Beat, will be providing the Secretariat for the group, and will be happy to host an APPG page off their website. The website link will be www.beateatingdisorders.org.uk/appg-eating-disorders although this is currently not live.</w:t>
      </w:r>
    </w:p>
    <w:bookmarkEnd w:id="0"/>
    <w:p w14:paraId="07A6B0F6" w14:textId="23FCF083" w:rsidR="006F4090" w:rsidRDefault="006F4090" w:rsidP="00AF5FB9">
      <w:pPr>
        <w:pStyle w:val="ListParagraph"/>
      </w:pPr>
    </w:p>
    <w:sectPr w:rsidR="006F409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A0F5" w14:textId="77777777" w:rsidR="00184E88" w:rsidRDefault="00184E88" w:rsidP="00ED39AA">
      <w:r>
        <w:separator/>
      </w:r>
    </w:p>
  </w:endnote>
  <w:endnote w:type="continuationSeparator" w:id="0">
    <w:p w14:paraId="292D3F5D" w14:textId="77777777" w:rsidR="00184E88" w:rsidRDefault="00184E88" w:rsidP="00ED3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04994" w14:textId="77777777" w:rsidR="00184E88" w:rsidRDefault="00184E88" w:rsidP="00ED39AA">
      <w:r>
        <w:separator/>
      </w:r>
    </w:p>
  </w:footnote>
  <w:footnote w:type="continuationSeparator" w:id="0">
    <w:p w14:paraId="02B3191F" w14:textId="77777777" w:rsidR="00184E88" w:rsidRDefault="00184E88" w:rsidP="00ED39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E5EBE" w14:textId="1BED7C48" w:rsidR="00184E88" w:rsidRDefault="00184E88">
    <w:pPr>
      <w:pStyle w:val="Header"/>
    </w:pPr>
    <w:r w:rsidRPr="00ED39AA">
      <w:rPr>
        <w:b/>
        <w:bCs/>
        <w:noProof/>
        <w:sz w:val="24"/>
        <w:szCs w:val="24"/>
        <w:lang w:eastAsia="en-GB"/>
      </w:rPr>
      <w:drawing>
        <wp:anchor distT="0" distB="0" distL="114300" distR="114300" simplePos="0" relativeHeight="251659264" behindDoc="1" locked="0" layoutInCell="1" allowOverlap="1" wp14:anchorId="00C591CE" wp14:editId="7E0B7CB8">
          <wp:simplePos x="0" y="0"/>
          <wp:positionH relativeFrom="page">
            <wp:posOffset>6127750</wp:posOffset>
          </wp:positionH>
          <wp:positionV relativeFrom="paragraph">
            <wp:posOffset>52070</wp:posOffset>
          </wp:positionV>
          <wp:extent cx="706120" cy="681355"/>
          <wp:effectExtent l="0" t="0" r="0" b="4445"/>
          <wp:wrapSquare wrapText="bothSides"/>
          <wp:docPr id="2" name="Picture 2" descr="B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120"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F0373"/>
    <w:multiLevelType w:val="hybridMultilevel"/>
    <w:tmpl w:val="FF2A899C"/>
    <w:lvl w:ilvl="0" w:tplc="08090001">
      <w:start w:val="1"/>
      <w:numFmt w:val="bullet"/>
      <w:lvlText w:val=""/>
      <w:lvlJc w:val="left"/>
      <w:pPr>
        <w:ind w:left="5747" w:hanging="360"/>
      </w:pPr>
      <w:rPr>
        <w:rFonts w:ascii="Symbol" w:hAnsi="Symbol" w:hint="default"/>
      </w:rPr>
    </w:lvl>
    <w:lvl w:ilvl="1" w:tplc="08090003" w:tentative="1">
      <w:start w:val="1"/>
      <w:numFmt w:val="bullet"/>
      <w:lvlText w:val="o"/>
      <w:lvlJc w:val="left"/>
      <w:pPr>
        <w:ind w:left="6467" w:hanging="360"/>
      </w:pPr>
      <w:rPr>
        <w:rFonts w:ascii="Courier New" w:hAnsi="Courier New" w:cs="Courier New" w:hint="default"/>
      </w:rPr>
    </w:lvl>
    <w:lvl w:ilvl="2" w:tplc="08090005" w:tentative="1">
      <w:start w:val="1"/>
      <w:numFmt w:val="bullet"/>
      <w:lvlText w:val=""/>
      <w:lvlJc w:val="left"/>
      <w:pPr>
        <w:ind w:left="7187" w:hanging="360"/>
      </w:pPr>
      <w:rPr>
        <w:rFonts w:ascii="Wingdings" w:hAnsi="Wingdings" w:hint="default"/>
      </w:rPr>
    </w:lvl>
    <w:lvl w:ilvl="3" w:tplc="08090001" w:tentative="1">
      <w:start w:val="1"/>
      <w:numFmt w:val="bullet"/>
      <w:lvlText w:val=""/>
      <w:lvlJc w:val="left"/>
      <w:pPr>
        <w:ind w:left="7907" w:hanging="360"/>
      </w:pPr>
      <w:rPr>
        <w:rFonts w:ascii="Symbol" w:hAnsi="Symbol" w:hint="default"/>
      </w:rPr>
    </w:lvl>
    <w:lvl w:ilvl="4" w:tplc="08090003" w:tentative="1">
      <w:start w:val="1"/>
      <w:numFmt w:val="bullet"/>
      <w:lvlText w:val="o"/>
      <w:lvlJc w:val="left"/>
      <w:pPr>
        <w:ind w:left="8627" w:hanging="360"/>
      </w:pPr>
      <w:rPr>
        <w:rFonts w:ascii="Courier New" w:hAnsi="Courier New" w:cs="Courier New" w:hint="default"/>
      </w:rPr>
    </w:lvl>
    <w:lvl w:ilvl="5" w:tplc="08090005" w:tentative="1">
      <w:start w:val="1"/>
      <w:numFmt w:val="bullet"/>
      <w:lvlText w:val=""/>
      <w:lvlJc w:val="left"/>
      <w:pPr>
        <w:ind w:left="9347" w:hanging="360"/>
      </w:pPr>
      <w:rPr>
        <w:rFonts w:ascii="Wingdings" w:hAnsi="Wingdings" w:hint="default"/>
      </w:rPr>
    </w:lvl>
    <w:lvl w:ilvl="6" w:tplc="08090001" w:tentative="1">
      <w:start w:val="1"/>
      <w:numFmt w:val="bullet"/>
      <w:lvlText w:val=""/>
      <w:lvlJc w:val="left"/>
      <w:pPr>
        <w:ind w:left="10067" w:hanging="360"/>
      </w:pPr>
      <w:rPr>
        <w:rFonts w:ascii="Symbol" w:hAnsi="Symbol" w:hint="default"/>
      </w:rPr>
    </w:lvl>
    <w:lvl w:ilvl="7" w:tplc="08090003" w:tentative="1">
      <w:start w:val="1"/>
      <w:numFmt w:val="bullet"/>
      <w:lvlText w:val="o"/>
      <w:lvlJc w:val="left"/>
      <w:pPr>
        <w:ind w:left="10787" w:hanging="360"/>
      </w:pPr>
      <w:rPr>
        <w:rFonts w:ascii="Courier New" w:hAnsi="Courier New" w:cs="Courier New" w:hint="default"/>
      </w:rPr>
    </w:lvl>
    <w:lvl w:ilvl="8" w:tplc="08090005" w:tentative="1">
      <w:start w:val="1"/>
      <w:numFmt w:val="bullet"/>
      <w:lvlText w:val=""/>
      <w:lvlJc w:val="left"/>
      <w:pPr>
        <w:ind w:left="11507" w:hanging="360"/>
      </w:pPr>
      <w:rPr>
        <w:rFonts w:ascii="Wingdings" w:hAnsi="Wingdings" w:hint="default"/>
      </w:rPr>
    </w:lvl>
  </w:abstractNum>
  <w:abstractNum w:abstractNumId="1" w15:restartNumberingAfterBreak="0">
    <w:nsid w:val="27EB0C7C"/>
    <w:multiLevelType w:val="hybridMultilevel"/>
    <w:tmpl w:val="6B02CDF4"/>
    <w:lvl w:ilvl="0" w:tplc="833292F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0C0A9E"/>
    <w:multiLevelType w:val="hybridMultilevel"/>
    <w:tmpl w:val="FF40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6236B"/>
    <w:multiLevelType w:val="hybridMultilevel"/>
    <w:tmpl w:val="5D529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0460BA2"/>
    <w:multiLevelType w:val="hybridMultilevel"/>
    <w:tmpl w:val="5D5299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33A298C"/>
    <w:multiLevelType w:val="hybridMultilevel"/>
    <w:tmpl w:val="4FDE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97E28"/>
    <w:multiLevelType w:val="hybridMultilevel"/>
    <w:tmpl w:val="3C34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5A3EC5"/>
    <w:multiLevelType w:val="hybridMultilevel"/>
    <w:tmpl w:val="9AD67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num>
  <w:num w:numId="6">
    <w:abstractNumId w:val="3"/>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090"/>
    <w:rsid w:val="000112DA"/>
    <w:rsid w:val="00021FF1"/>
    <w:rsid w:val="000B611A"/>
    <w:rsid w:val="000C7672"/>
    <w:rsid w:val="000D7078"/>
    <w:rsid w:val="0012367D"/>
    <w:rsid w:val="00172590"/>
    <w:rsid w:val="001829CA"/>
    <w:rsid w:val="00184E88"/>
    <w:rsid w:val="001D4BAE"/>
    <w:rsid w:val="00263A2F"/>
    <w:rsid w:val="002C39A6"/>
    <w:rsid w:val="003238BE"/>
    <w:rsid w:val="003A6DD5"/>
    <w:rsid w:val="003C7719"/>
    <w:rsid w:val="003E708D"/>
    <w:rsid w:val="003F7E25"/>
    <w:rsid w:val="00432FEB"/>
    <w:rsid w:val="00444872"/>
    <w:rsid w:val="004D1D8B"/>
    <w:rsid w:val="004E6A8A"/>
    <w:rsid w:val="004F1396"/>
    <w:rsid w:val="005116F7"/>
    <w:rsid w:val="005254C5"/>
    <w:rsid w:val="00575D5D"/>
    <w:rsid w:val="005840AE"/>
    <w:rsid w:val="0059338B"/>
    <w:rsid w:val="005E3E2A"/>
    <w:rsid w:val="00607BBF"/>
    <w:rsid w:val="006776FA"/>
    <w:rsid w:val="006E1AD9"/>
    <w:rsid w:val="006E4DA5"/>
    <w:rsid w:val="006F4090"/>
    <w:rsid w:val="007108BC"/>
    <w:rsid w:val="007C570C"/>
    <w:rsid w:val="00835BBE"/>
    <w:rsid w:val="0086629D"/>
    <w:rsid w:val="00866EE1"/>
    <w:rsid w:val="008A45DA"/>
    <w:rsid w:val="00943CB4"/>
    <w:rsid w:val="00961C32"/>
    <w:rsid w:val="00A22DC5"/>
    <w:rsid w:val="00A46892"/>
    <w:rsid w:val="00A47A0D"/>
    <w:rsid w:val="00AA73B8"/>
    <w:rsid w:val="00AF5FB9"/>
    <w:rsid w:val="00B236B3"/>
    <w:rsid w:val="00B61ADE"/>
    <w:rsid w:val="00BA51C9"/>
    <w:rsid w:val="00BC7D86"/>
    <w:rsid w:val="00BD1644"/>
    <w:rsid w:val="00C80B4C"/>
    <w:rsid w:val="00CB5497"/>
    <w:rsid w:val="00CE7CDA"/>
    <w:rsid w:val="00D815A4"/>
    <w:rsid w:val="00E36840"/>
    <w:rsid w:val="00E420E4"/>
    <w:rsid w:val="00E5324E"/>
    <w:rsid w:val="00E63D0B"/>
    <w:rsid w:val="00EB0534"/>
    <w:rsid w:val="00ED39AA"/>
    <w:rsid w:val="00F47EF4"/>
    <w:rsid w:val="00FA5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04B8"/>
  <w15:chartTrackingRefBased/>
  <w15:docId w15:val="{6C578EFC-7916-414A-B6E7-3C5042D6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09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090"/>
    <w:pPr>
      <w:ind w:left="720"/>
    </w:pPr>
  </w:style>
  <w:style w:type="character" w:styleId="CommentReference">
    <w:name w:val="annotation reference"/>
    <w:basedOn w:val="DefaultParagraphFont"/>
    <w:uiPriority w:val="99"/>
    <w:semiHidden/>
    <w:unhideWhenUsed/>
    <w:rsid w:val="0086629D"/>
    <w:rPr>
      <w:sz w:val="16"/>
      <w:szCs w:val="16"/>
    </w:rPr>
  </w:style>
  <w:style w:type="paragraph" w:styleId="CommentText">
    <w:name w:val="annotation text"/>
    <w:basedOn w:val="Normal"/>
    <w:link w:val="CommentTextChar"/>
    <w:uiPriority w:val="99"/>
    <w:semiHidden/>
    <w:unhideWhenUsed/>
    <w:rsid w:val="0086629D"/>
    <w:rPr>
      <w:sz w:val="20"/>
      <w:szCs w:val="20"/>
    </w:rPr>
  </w:style>
  <w:style w:type="character" w:customStyle="1" w:styleId="CommentTextChar">
    <w:name w:val="Comment Text Char"/>
    <w:basedOn w:val="DefaultParagraphFont"/>
    <w:link w:val="CommentText"/>
    <w:uiPriority w:val="99"/>
    <w:semiHidden/>
    <w:rsid w:val="0086629D"/>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6629D"/>
    <w:rPr>
      <w:b/>
      <w:bCs/>
    </w:rPr>
  </w:style>
  <w:style w:type="character" w:customStyle="1" w:styleId="CommentSubjectChar">
    <w:name w:val="Comment Subject Char"/>
    <w:basedOn w:val="CommentTextChar"/>
    <w:link w:val="CommentSubject"/>
    <w:uiPriority w:val="99"/>
    <w:semiHidden/>
    <w:rsid w:val="0086629D"/>
    <w:rPr>
      <w:rFonts w:ascii="Calibri" w:hAnsi="Calibri" w:cs="Calibri"/>
      <w:b/>
      <w:bCs/>
      <w:sz w:val="20"/>
      <w:szCs w:val="20"/>
    </w:rPr>
  </w:style>
  <w:style w:type="paragraph" w:styleId="BalloonText">
    <w:name w:val="Balloon Text"/>
    <w:basedOn w:val="Normal"/>
    <w:link w:val="BalloonTextChar"/>
    <w:uiPriority w:val="99"/>
    <w:semiHidden/>
    <w:unhideWhenUsed/>
    <w:rsid w:val="00866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29D"/>
    <w:rPr>
      <w:rFonts w:ascii="Segoe UI" w:hAnsi="Segoe UI" w:cs="Segoe UI"/>
      <w:sz w:val="18"/>
      <w:szCs w:val="18"/>
    </w:rPr>
  </w:style>
  <w:style w:type="paragraph" w:styleId="Header">
    <w:name w:val="header"/>
    <w:basedOn w:val="Normal"/>
    <w:link w:val="HeaderChar"/>
    <w:uiPriority w:val="99"/>
    <w:unhideWhenUsed/>
    <w:rsid w:val="00ED39AA"/>
    <w:pPr>
      <w:tabs>
        <w:tab w:val="center" w:pos="4513"/>
        <w:tab w:val="right" w:pos="9026"/>
      </w:tabs>
    </w:pPr>
  </w:style>
  <w:style w:type="character" w:customStyle="1" w:styleId="HeaderChar">
    <w:name w:val="Header Char"/>
    <w:basedOn w:val="DefaultParagraphFont"/>
    <w:link w:val="Header"/>
    <w:uiPriority w:val="99"/>
    <w:rsid w:val="00ED39AA"/>
    <w:rPr>
      <w:rFonts w:ascii="Calibri" w:hAnsi="Calibri" w:cs="Calibri"/>
    </w:rPr>
  </w:style>
  <w:style w:type="paragraph" w:styleId="Footer">
    <w:name w:val="footer"/>
    <w:basedOn w:val="Normal"/>
    <w:link w:val="FooterChar"/>
    <w:uiPriority w:val="99"/>
    <w:unhideWhenUsed/>
    <w:rsid w:val="00ED39AA"/>
    <w:pPr>
      <w:tabs>
        <w:tab w:val="center" w:pos="4513"/>
        <w:tab w:val="right" w:pos="9026"/>
      </w:tabs>
    </w:pPr>
  </w:style>
  <w:style w:type="character" w:customStyle="1" w:styleId="FooterChar">
    <w:name w:val="Footer Char"/>
    <w:basedOn w:val="DefaultParagraphFont"/>
    <w:link w:val="Footer"/>
    <w:uiPriority w:val="99"/>
    <w:rsid w:val="00ED39AA"/>
    <w:rPr>
      <w:rFonts w:ascii="Calibri" w:hAnsi="Calibri" w:cs="Calibri"/>
    </w:rPr>
  </w:style>
  <w:style w:type="paragraph" w:styleId="Title">
    <w:name w:val="Title"/>
    <w:basedOn w:val="Normal"/>
    <w:next w:val="Normal"/>
    <w:link w:val="TitleChar"/>
    <w:uiPriority w:val="10"/>
    <w:qFormat/>
    <w:rsid w:val="006776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76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55739">
      <w:bodyDiv w:val="1"/>
      <w:marLeft w:val="0"/>
      <w:marRight w:val="0"/>
      <w:marTop w:val="0"/>
      <w:marBottom w:val="0"/>
      <w:divBdr>
        <w:top w:val="none" w:sz="0" w:space="0" w:color="auto"/>
        <w:left w:val="none" w:sz="0" w:space="0" w:color="auto"/>
        <w:bottom w:val="none" w:sz="0" w:space="0" w:color="auto"/>
        <w:right w:val="none" w:sz="0" w:space="0" w:color="auto"/>
      </w:divBdr>
    </w:div>
    <w:div w:id="1861553987">
      <w:bodyDiv w:val="1"/>
      <w:marLeft w:val="0"/>
      <w:marRight w:val="0"/>
      <w:marTop w:val="0"/>
      <w:marBottom w:val="0"/>
      <w:divBdr>
        <w:top w:val="none" w:sz="0" w:space="0" w:color="auto"/>
        <w:left w:val="none" w:sz="0" w:space="0" w:color="auto"/>
        <w:bottom w:val="none" w:sz="0" w:space="0" w:color="auto"/>
        <w:right w:val="none" w:sz="0" w:space="0" w:color="auto"/>
      </w:divBdr>
    </w:div>
    <w:div w:id="2040616761">
      <w:bodyDiv w:val="1"/>
      <w:marLeft w:val="0"/>
      <w:marRight w:val="0"/>
      <w:marTop w:val="0"/>
      <w:marBottom w:val="0"/>
      <w:divBdr>
        <w:top w:val="none" w:sz="0" w:space="0" w:color="auto"/>
        <w:left w:val="none" w:sz="0" w:space="0" w:color="auto"/>
        <w:bottom w:val="none" w:sz="0" w:space="0" w:color="auto"/>
        <w:right w:val="none" w:sz="0" w:space="0" w:color="auto"/>
      </w:divBdr>
    </w:div>
    <w:div w:id="207061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Pugh</dc:creator>
  <cp:keywords/>
  <dc:description/>
  <cp:lastModifiedBy>Sophie Clark</cp:lastModifiedBy>
  <cp:revision>3</cp:revision>
  <cp:lastPrinted>2020-03-10T16:54:00Z</cp:lastPrinted>
  <dcterms:created xsi:type="dcterms:W3CDTF">2020-08-20T15:39:00Z</dcterms:created>
  <dcterms:modified xsi:type="dcterms:W3CDTF">2020-08-20T15:42:00Z</dcterms:modified>
</cp:coreProperties>
</file>